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74D9" w14:textId="77777777" w:rsidR="00FE067E" w:rsidRPr="007A102C" w:rsidRDefault="003C6034" w:rsidP="00CC1F3B">
      <w:pPr>
        <w:pStyle w:val="TitlePageOrigin"/>
        <w:rPr>
          <w:color w:val="auto"/>
        </w:rPr>
      </w:pPr>
      <w:r w:rsidRPr="007A102C">
        <w:rPr>
          <w:caps w:val="0"/>
          <w:color w:val="auto"/>
        </w:rPr>
        <w:t>WEST VIRGINIA LEGISLATURE</w:t>
      </w:r>
    </w:p>
    <w:p w14:paraId="39458512" w14:textId="61AB076F" w:rsidR="00CD36CF" w:rsidRPr="007A102C" w:rsidRDefault="00CD36CF" w:rsidP="00CC1F3B">
      <w:pPr>
        <w:pStyle w:val="TitlePageSession"/>
        <w:rPr>
          <w:color w:val="auto"/>
        </w:rPr>
      </w:pPr>
      <w:r w:rsidRPr="007A102C">
        <w:rPr>
          <w:color w:val="auto"/>
        </w:rPr>
        <w:t>20</w:t>
      </w:r>
      <w:r w:rsidR="00EC5E63" w:rsidRPr="007A102C">
        <w:rPr>
          <w:color w:val="auto"/>
        </w:rPr>
        <w:t>2</w:t>
      </w:r>
      <w:r w:rsidR="00B02BED" w:rsidRPr="007A102C">
        <w:rPr>
          <w:color w:val="auto"/>
        </w:rPr>
        <w:t>5</w:t>
      </w:r>
      <w:r w:rsidRPr="007A102C">
        <w:rPr>
          <w:color w:val="auto"/>
        </w:rPr>
        <w:t xml:space="preserve"> </w:t>
      </w:r>
      <w:r w:rsidR="003C6034" w:rsidRPr="007A102C">
        <w:rPr>
          <w:caps w:val="0"/>
          <w:color w:val="auto"/>
        </w:rPr>
        <w:t>REGULAR SESSION</w:t>
      </w:r>
    </w:p>
    <w:p w14:paraId="3B0ECE05" w14:textId="77777777" w:rsidR="00CD36CF" w:rsidRPr="007A102C" w:rsidRDefault="00F90AAD" w:rsidP="00CC1F3B">
      <w:pPr>
        <w:pStyle w:val="TitlePageBillPrefix"/>
        <w:rPr>
          <w:color w:val="auto"/>
        </w:rPr>
      </w:pPr>
      <w:sdt>
        <w:sdtPr>
          <w:rPr>
            <w:color w:val="auto"/>
          </w:rPr>
          <w:tag w:val="IntroDate"/>
          <w:id w:val="-1236936958"/>
          <w:placeholder>
            <w:docPart w:val="C6AA1DCD68F343F282AF96E1AA88AAE6"/>
          </w:placeholder>
          <w:text/>
        </w:sdtPr>
        <w:sdtEndPr/>
        <w:sdtContent>
          <w:r w:rsidR="00AE48A0" w:rsidRPr="007A102C">
            <w:rPr>
              <w:color w:val="auto"/>
            </w:rPr>
            <w:t>Introduced</w:t>
          </w:r>
        </w:sdtContent>
      </w:sdt>
    </w:p>
    <w:p w14:paraId="42025E6C" w14:textId="67E972F3" w:rsidR="00CD36CF" w:rsidRPr="007A102C" w:rsidRDefault="00F90AAD" w:rsidP="00CC1F3B">
      <w:pPr>
        <w:pStyle w:val="BillNumber"/>
        <w:rPr>
          <w:color w:val="auto"/>
        </w:rPr>
      </w:pPr>
      <w:sdt>
        <w:sdtPr>
          <w:rPr>
            <w:color w:val="auto"/>
          </w:rPr>
          <w:tag w:val="Chamber"/>
          <w:id w:val="893011969"/>
          <w:lock w:val="sdtLocked"/>
          <w:placeholder>
            <w:docPart w:val="E5D264EB6EC240F8BDF9B16ED951C0BA"/>
          </w:placeholder>
          <w:dropDownList>
            <w:listItem w:displayText="House" w:value="House"/>
            <w:listItem w:displayText="Senate" w:value="Senate"/>
          </w:dropDownList>
        </w:sdtPr>
        <w:sdtEndPr/>
        <w:sdtContent>
          <w:r w:rsidR="00FE4375" w:rsidRPr="007A102C">
            <w:rPr>
              <w:color w:val="auto"/>
            </w:rPr>
            <w:t>Senate</w:t>
          </w:r>
        </w:sdtContent>
      </w:sdt>
      <w:r w:rsidR="00303684" w:rsidRPr="007A102C">
        <w:rPr>
          <w:color w:val="auto"/>
        </w:rPr>
        <w:t xml:space="preserve"> </w:t>
      </w:r>
      <w:r w:rsidR="00CD36CF" w:rsidRPr="007A102C">
        <w:rPr>
          <w:color w:val="auto"/>
        </w:rPr>
        <w:t xml:space="preserve">Bill </w:t>
      </w:r>
      <w:sdt>
        <w:sdtPr>
          <w:rPr>
            <w:color w:val="auto"/>
          </w:rPr>
          <w:tag w:val="BNum"/>
          <w:id w:val="1645317809"/>
          <w:lock w:val="sdtLocked"/>
          <w:placeholder>
            <w:docPart w:val="E27F8D2CDFD74889A16FDC2083EC19FE"/>
          </w:placeholder>
          <w:text/>
        </w:sdtPr>
        <w:sdtEndPr/>
        <w:sdtContent>
          <w:r w:rsidR="00F0330C">
            <w:rPr>
              <w:color w:val="auto"/>
            </w:rPr>
            <w:t>228</w:t>
          </w:r>
        </w:sdtContent>
      </w:sdt>
    </w:p>
    <w:p w14:paraId="6FED2F72" w14:textId="74B31B62" w:rsidR="00CD36CF" w:rsidRPr="007A102C" w:rsidRDefault="00CD36CF" w:rsidP="00CC1F3B">
      <w:pPr>
        <w:pStyle w:val="Sponsors"/>
        <w:rPr>
          <w:color w:val="auto"/>
        </w:rPr>
      </w:pPr>
      <w:r w:rsidRPr="007A102C">
        <w:rPr>
          <w:color w:val="auto"/>
        </w:rPr>
        <w:t xml:space="preserve">By </w:t>
      </w:r>
      <w:sdt>
        <w:sdtPr>
          <w:rPr>
            <w:color w:val="auto"/>
          </w:rPr>
          <w:tag w:val="Sponsors"/>
          <w:id w:val="1589585889"/>
          <w:placeholder>
            <w:docPart w:val="4BA9F2A412FF4D878743E9EE8B91B540"/>
          </w:placeholder>
          <w:text w:multiLine="1"/>
        </w:sdtPr>
        <w:sdtEndPr/>
        <w:sdtContent>
          <w:r w:rsidR="00FE4375" w:rsidRPr="007A102C">
            <w:rPr>
              <w:color w:val="auto"/>
            </w:rPr>
            <w:t>Senator</w:t>
          </w:r>
          <w:r w:rsidR="00515155">
            <w:rPr>
              <w:color w:val="auto"/>
            </w:rPr>
            <w:t>s</w:t>
          </w:r>
          <w:r w:rsidR="00FE4375" w:rsidRPr="007A102C">
            <w:rPr>
              <w:color w:val="auto"/>
            </w:rPr>
            <w:t xml:space="preserve"> Woodrum</w:t>
          </w:r>
          <w:r w:rsidR="00F90AAD">
            <w:rPr>
              <w:color w:val="auto"/>
            </w:rPr>
            <w:t xml:space="preserve">, </w:t>
          </w:r>
          <w:r w:rsidR="00515155">
            <w:rPr>
              <w:color w:val="auto"/>
            </w:rPr>
            <w:t>Clements</w:t>
          </w:r>
          <w:r w:rsidR="00F90AAD">
            <w:rPr>
              <w:color w:val="auto"/>
            </w:rPr>
            <w:t>, and Woelfel</w:t>
          </w:r>
        </w:sdtContent>
      </w:sdt>
    </w:p>
    <w:p w14:paraId="79421CED" w14:textId="60D3A92C" w:rsidR="00E831B3" w:rsidRPr="007A102C" w:rsidRDefault="00CD36CF" w:rsidP="00CC1F3B">
      <w:pPr>
        <w:pStyle w:val="References"/>
        <w:rPr>
          <w:color w:val="auto"/>
        </w:rPr>
      </w:pPr>
      <w:r w:rsidRPr="007A102C">
        <w:rPr>
          <w:color w:val="auto"/>
        </w:rPr>
        <w:t>[</w:t>
      </w:r>
      <w:sdt>
        <w:sdtPr>
          <w:rPr>
            <w:color w:val="auto"/>
          </w:rPr>
          <w:tag w:val="References"/>
          <w:id w:val="-1043047873"/>
          <w:placeholder>
            <w:docPart w:val="11D49B69F2B2483F887654068A05B5B9"/>
          </w:placeholder>
          <w:text w:multiLine="1"/>
        </w:sdtPr>
        <w:sdtEndPr/>
        <w:sdtContent>
          <w:r w:rsidR="000E55E2" w:rsidRPr="007A102C">
            <w:rPr>
              <w:color w:val="auto"/>
            </w:rPr>
            <w:t xml:space="preserve">Introduced </w:t>
          </w:r>
          <w:r w:rsidR="000E55E2" w:rsidRPr="00DA0BD7">
            <w:rPr>
              <w:color w:val="auto"/>
            </w:rPr>
            <w:t>February 12, 2025</w:t>
          </w:r>
          <w:r w:rsidR="000E55E2" w:rsidRPr="007A102C">
            <w:rPr>
              <w:color w:val="auto"/>
            </w:rPr>
            <w:t>; referred</w:t>
          </w:r>
          <w:r w:rsidR="000E55E2" w:rsidRPr="007A102C">
            <w:rPr>
              <w:color w:val="auto"/>
            </w:rPr>
            <w:br/>
            <w:t>to the Committee on</w:t>
          </w:r>
          <w:r w:rsidR="000E55E2">
            <w:rPr>
              <w:color w:val="auto"/>
            </w:rPr>
            <w:t xml:space="preserve"> Transportation and Infrastructure; and then to the Committee on </w:t>
          </w:r>
          <w:r w:rsidR="000E55E2" w:rsidRPr="00400529">
            <w:rPr>
              <w:color w:val="auto"/>
            </w:rPr>
            <w:t>the Judiciary</w:t>
          </w:r>
        </w:sdtContent>
      </w:sdt>
      <w:r w:rsidRPr="007A102C">
        <w:rPr>
          <w:color w:val="auto"/>
        </w:rPr>
        <w:t>]</w:t>
      </w:r>
    </w:p>
    <w:p w14:paraId="785C9B51" w14:textId="75565479" w:rsidR="00303684" w:rsidRPr="007A102C" w:rsidRDefault="00775416" w:rsidP="00CC1F3B">
      <w:pPr>
        <w:pStyle w:val="TitleSection"/>
        <w:rPr>
          <w:color w:val="auto"/>
        </w:rPr>
      </w:pPr>
      <w:r w:rsidRPr="007A102C">
        <w:rPr>
          <w:color w:val="auto"/>
        </w:rPr>
        <w:lastRenderedPageBreak/>
        <w:t>A BILL to amend the Code of West Virginia, 1931, as amended,</w:t>
      </w:r>
      <w:r w:rsidR="00FE4375" w:rsidRPr="007A102C">
        <w:rPr>
          <w:color w:val="auto"/>
        </w:rPr>
        <w:t xml:space="preserve"> by adding a new article, designated §17C-26-1, §17C-26-2, §17C-26-3, §17C-26-4, §17C-26-5, and §17C-26-6, </w:t>
      </w:r>
      <w:r w:rsidRPr="007A102C">
        <w:rPr>
          <w:color w:val="auto"/>
        </w:rPr>
        <w:t>relating to</w:t>
      </w:r>
      <w:r w:rsidR="00FE4375" w:rsidRPr="007A102C">
        <w:rPr>
          <w:color w:val="auto"/>
        </w:rPr>
        <w:t xml:space="preserve"> the regulation of driving in the left lane on four-lane interstate highways; providing for purpose and intent; providing for definitions; creating the prohibition; providing for penalties; creating enforcement; and providing for an effective date.</w:t>
      </w:r>
    </w:p>
    <w:p w14:paraId="7A418397" w14:textId="5EC07B0A" w:rsidR="006747D0" w:rsidRPr="007A102C" w:rsidRDefault="00303684" w:rsidP="00775416">
      <w:pPr>
        <w:pStyle w:val="EnactingClause"/>
        <w:rPr>
          <w:color w:val="auto"/>
        </w:rPr>
      </w:pPr>
      <w:r w:rsidRPr="007A102C">
        <w:rPr>
          <w:color w:val="auto"/>
        </w:rPr>
        <w:t>Be it enacted by the Legislature of West Virginia:</w:t>
      </w:r>
    </w:p>
    <w:p w14:paraId="271EEE20" w14:textId="09124F17" w:rsidR="00BD0FB2" w:rsidRPr="007A102C" w:rsidRDefault="00775416" w:rsidP="00BD0FB2">
      <w:pPr>
        <w:pStyle w:val="ArticleHeading"/>
        <w:rPr>
          <w:color w:val="auto"/>
          <w:u w:val="single"/>
        </w:rPr>
        <w:sectPr w:rsidR="00BD0FB2" w:rsidRPr="007A102C" w:rsidSect="00C005F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A102C">
        <w:rPr>
          <w:color w:val="auto"/>
          <w:u w:val="single"/>
        </w:rPr>
        <w:t xml:space="preserve">Article </w:t>
      </w:r>
      <w:r w:rsidR="001F19EF" w:rsidRPr="007A102C">
        <w:rPr>
          <w:color w:val="auto"/>
          <w:u w:val="single"/>
        </w:rPr>
        <w:t>2</w:t>
      </w:r>
      <w:r w:rsidR="00FE4375" w:rsidRPr="007A102C">
        <w:rPr>
          <w:color w:val="auto"/>
          <w:u w:val="single"/>
        </w:rPr>
        <w:t>6. regulation of driving in the left lane on four-lane interstate highways</w:t>
      </w:r>
      <w:r w:rsidR="00873BBD" w:rsidRPr="007A102C">
        <w:rPr>
          <w:color w:val="auto"/>
          <w:u w:val="single"/>
        </w:rPr>
        <w:t>.</w:t>
      </w:r>
    </w:p>
    <w:p w14:paraId="6A53D93D" w14:textId="7C782AB0" w:rsidR="00BD0FB2" w:rsidRPr="007A102C" w:rsidRDefault="00BD0FB2" w:rsidP="00662B58">
      <w:pPr>
        <w:pStyle w:val="SectionHeading"/>
        <w:rPr>
          <w:color w:val="auto"/>
          <w:u w:val="single"/>
        </w:rPr>
        <w:sectPr w:rsidR="00BD0FB2" w:rsidRPr="007A102C" w:rsidSect="005653E3">
          <w:type w:val="continuous"/>
          <w:pgSz w:w="12240" w:h="15840" w:code="1"/>
          <w:pgMar w:top="1440" w:right="1440" w:bottom="1440" w:left="1440" w:header="720" w:footer="720" w:gutter="0"/>
          <w:lnNumType w:countBy="1" w:restart="newSection"/>
          <w:cols w:space="720"/>
          <w:titlePg/>
          <w:docGrid w:linePitch="360"/>
        </w:sectPr>
      </w:pPr>
      <w:r w:rsidRPr="007A102C">
        <w:rPr>
          <w:color w:val="auto"/>
          <w:u w:val="single"/>
        </w:rPr>
        <w:t>§</w:t>
      </w:r>
      <w:r w:rsidR="00FE4375" w:rsidRPr="007A102C">
        <w:rPr>
          <w:color w:val="auto"/>
          <w:u w:val="single"/>
        </w:rPr>
        <w:t>17C-26-1</w:t>
      </w:r>
      <w:r w:rsidRPr="007A102C">
        <w:rPr>
          <w:color w:val="auto"/>
          <w:u w:val="single"/>
        </w:rPr>
        <w:t xml:space="preserve">. </w:t>
      </w:r>
      <w:r w:rsidR="00FE4375" w:rsidRPr="007A102C">
        <w:rPr>
          <w:color w:val="auto"/>
          <w:u w:val="single"/>
        </w:rPr>
        <w:t>Purpose and intent</w:t>
      </w:r>
      <w:r w:rsidRPr="007A102C">
        <w:rPr>
          <w:color w:val="auto"/>
          <w:u w:val="single"/>
        </w:rPr>
        <w:t>.</w:t>
      </w:r>
    </w:p>
    <w:p w14:paraId="0FE2C155" w14:textId="4BC11164" w:rsidR="00BD0FB2" w:rsidRPr="007A102C" w:rsidRDefault="00FE4375" w:rsidP="00FE4375">
      <w:pPr>
        <w:pStyle w:val="SectionBody"/>
        <w:rPr>
          <w:color w:val="auto"/>
          <w:u w:val="single"/>
        </w:rPr>
      </w:pPr>
      <w:r w:rsidRPr="007A102C">
        <w:rPr>
          <w:color w:val="auto"/>
          <w:u w:val="single"/>
        </w:rPr>
        <w:t>The purpose of this article is to ensure the smooth flow of traffic on four-lane interstate highways in West Virginia, and to prevent any obstruction caused by vehicles driving in the left lane.</w:t>
      </w:r>
    </w:p>
    <w:p w14:paraId="15C3C789" w14:textId="6B138173" w:rsidR="00FE4375" w:rsidRPr="007A102C" w:rsidRDefault="00FE4375" w:rsidP="00FE4375">
      <w:pPr>
        <w:pStyle w:val="SectionHeading"/>
        <w:rPr>
          <w:color w:val="auto"/>
          <w:u w:val="single"/>
        </w:rPr>
        <w:sectPr w:rsidR="00FE4375" w:rsidRPr="007A102C" w:rsidSect="005653E3">
          <w:type w:val="continuous"/>
          <w:pgSz w:w="12240" w:h="15840" w:code="1"/>
          <w:pgMar w:top="1440" w:right="1440" w:bottom="1440" w:left="1440" w:header="720" w:footer="720" w:gutter="0"/>
          <w:lnNumType w:countBy="1" w:restart="newSection"/>
          <w:cols w:space="720"/>
          <w:titlePg/>
          <w:docGrid w:linePitch="360"/>
        </w:sectPr>
      </w:pPr>
      <w:r w:rsidRPr="007A102C">
        <w:rPr>
          <w:color w:val="auto"/>
          <w:u w:val="single"/>
        </w:rPr>
        <w:t>§17C-26-2. Definitions.</w:t>
      </w:r>
    </w:p>
    <w:p w14:paraId="12CA88CC" w14:textId="368A5166" w:rsidR="00FE4375" w:rsidRPr="007A102C" w:rsidRDefault="00FE4375" w:rsidP="00FE4375">
      <w:pPr>
        <w:pStyle w:val="SectionBody"/>
        <w:rPr>
          <w:color w:val="auto"/>
          <w:u w:val="single"/>
        </w:rPr>
      </w:pPr>
      <w:r w:rsidRPr="007A102C">
        <w:rPr>
          <w:color w:val="auto"/>
          <w:u w:val="single"/>
        </w:rPr>
        <w:t>For purposes of this article, "four-lane interstate highway" refers to any highway under the jurisdiction of the State of West Virginia that has two lanes for traffic moving in each direction.</w:t>
      </w:r>
    </w:p>
    <w:p w14:paraId="7F85A5A1" w14:textId="6EF1830C" w:rsidR="00FE4375" w:rsidRPr="007A102C" w:rsidRDefault="00FE4375" w:rsidP="00FE4375">
      <w:pPr>
        <w:pStyle w:val="SectionHeading"/>
        <w:rPr>
          <w:color w:val="auto"/>
          <w:u w:val="single"/>
        </w:rPr>
        <w:sectPr w:rsidR="00FE4375" w:rsidRPr="007A102C" w:rsidSect="005653E3">
          <w:type w:val="continuous"/>
          <w:pgSz w:w="12240" w:h="15840" w:code="1"/>
          <w:pgMar w:top="1440" w:right="1440" w:bottom="1440" w:left="1440" w:header="720" w:footer="720" w:gutter="0"/>
          <w:lnNumType w:countBy="1" w:restart="newSection"/>
          <w:cols w:space="720"/>
          <w:titlePg/>
          <w:docGrid w:linePitch="360"/>
        </w:sectPr>
      </w:pPr>
      <w:r w:rsidRPr="007A102C">
        <w:rPr>
          <w:color w:val="auto"/>
          <w:u w:val="single"/>
        </w:rPr>
        <w:t>§17C-26-3. Prohibition</w:t>
      </w:r>
    </w:p>
    <w:p w14:paraId="729EC9EA" w14:textId="759A526A" w:rsidR="00FE4375" w:rsidRPr="007A102C" w:rsidRDefault="00FE4375" w:rsidP="00FE4375">
      <w:pPr>
        <w:pStyle w:val="SectionBody"/>
        <w:rPr>
          <w:color w:val="auto"/>
          <w:u w:val="single"/>
        </w:rPr>
      </w:pPr>
      <w:r w:rsidRPr="007A102C">
        <w:rPr>
          <w:color w:val="auto"/>
          <w:u w:val="single"/>
        </w:rPr>
        <w:t>No person shall drive a vehicle in the left lane of a four-lane interstate highway at such a slow speed as to impede or block the normal and reasonable movement of traffic except when reduced speed is necessary for safe operation or in compliance with law.</w:t>
      </w:r>
    </w:p>
    <w:p w14:paraId="12447823" w14:textId="344B28A8" w:rsidR="00FE4375" w:rsidRPr="007A102C" w:rsidRDefault="00FE4375" w:rsidP="00FE4375">
      <w:pPr>
        <w:pStyle w:val="SectionHeading"/>
        <w:rPr>
          <w:color w:val="auto"/>
          <w:u w:val="single"/>
        </w:rPr>
        <w:sectPr w:rsidR="00FE4375" w:rsidRPr="007A102C" w:rsidSect="005653E3">
          <w:type w:val="continuous"/>
          <w:pgSz w:w="12240" w:h="15840" w:code="1"/>
          <w:pgMar w:top="1440" w:right="1440" w:bottom="1440" w:left="1440" w:header="720" w:footer="720" w:gutter="0"/>
          <w:lnNumType w:countBy="1" w:restart="newSection"/>
          <w:cols w:space="720"/>
          <w:titlePg/>
          <w:docGrid w:linePitch="360"/>
        </w:sectPr>
      </w:pPr>
      <w:r w:rsidRPr="007A102C">
        <w:rPr>
          <w:color w:val="auto"/>
          <w:u w:val="single"/>
        </w:rPr>
        <w:t>§17C-26-4. Penalties.</w:t>
      </w:r>
    </w:p>
    <w:p w14:paraId="61DDB16A" w14:textId="71E5B1BC" w:rsidR="00FE4375" w:rsidRPr="007A102C" w:rsidRDefault="00FE4375" w:rsidP="00FE4375">
      <w:pPr>
        <w:pStyle w:val="SectionBody"/>
        <w:rPr>
          <w:color w:val="auto"/>
          <w:u w:val="single"/>
        </w:rPr>
      </w:pPr>
      <w:r w:rsidRPr="007A102C">
        <w:rPr>
          <w:color w:val="auto"/>
          <w:u w:val="single"/>
        </w:rPr>
        <w:t>Any person who violates the provisions of this article shall be guilty of a misdemeanor and, upon conviction thereof, shall be fined not more than $100 for the first offense. For a second or subsequent offense within one year thereafter, the person shall be fined not more than $200.</w:t>
      </w:r>
    </w:p>
    <w:p w14:paraId="3B9B7E80" w14:textId="5852FD83" w:rsidR="00FE4375" w:rsidRPr="007A102C" w:rsidRDefault="00FE4375" w:rsidP="00FE4375">
      <w:pPr>
        <w:pStyle w:val="SectionHeading"/>
        <w:rPr>
          <w:color w:val="auto"/>
          <w:u w:val="single"/>
        </w:rPr>
        <w:sectPr w:rsidR="00FE4375" w:rsidRPr="007A102C" w:rsidSect="005653E3">
          <w:type w:val="continuous"/>
          <w:pgSz w:w="12240" w:h="15840" w:code="1"/>
          <w:pgMar w:top="1440" w:right="1440" w:bottom="1440" w:left="1440" w:header="720" w:footer="720" w:gutter="0"/>
          <w:lnNumType w:countBy="1" w:restart="newSection"/>
          <w:cols w:space="720"/>
          <w:titlePg/>
          <w:docGrid w:linePitch="360"/>
        </w:sectPr>
      </w:pPr>
      <w:r w:rsidRPr="007A102C">
        <w:rPr>
          <w:color w:val="auto"/>
          <w:u w:val="single"/>
        </w:rPr>
        <w:t>§17C-26-5. Enforcement.</w:t>
      </w:r>
    </w:p>
    <w:p w14:paraId="0C848AB3" w14:textId="3FCFA89D" w:rsidR="00FE4375" w:rsidRPr="007A102C" w:rsidRDefault="001A311F" w:rsidP="00FE4375">
      <w:pPr>
        <w:pStyle w:val="SectionBody"/>
        <w:rPr>
          <w:color w:val="auto"/>
          <w:u w:val="single"/>
        </w:rPr>
      </w:pPr>
      <w:r w:rsidRPr="007A102C">
        <w:rPr>
          <w:color w:val="auto"/>
          <w:u w:val="single"/>
        </w:rPr>
        <w:t>All law enforcement in this state</w:t>
      </w:r>
      <w:r w:rsidR="00FE4375" w:rsidRPr="007A102C">
        <w:rPr>
          <w:color w:val="auto"/>
          <w:u w:val="single"/>
        </w:rPr>
        <w:t xml:space="preserve"> shall enforce the provisions of this article.</w:t>
      </w:r>
    </w:p>
    <w:p w14:paraId="1925DE7C" w14:textId="7C5609B6" w:rsidR="00FE4375" w:rsidRPr="007A102C" w:rsidRDefault="00FE4375" w:rsidP="00FE4375">
      <w:pPr>
        <w:pStyle w:val="SectionHeading"/>
        <w:rPr>
          <w:color w:val="auto"/>
          <w:u w:val="single"/>
        </w:rPr>
        <w:sectPr w:rsidR="00FE4375" w:rsidRPr="007A102C" w:rsidSect="005653E3">
          <w:type w:val="continuous"/>
          <w:pgSz w:w="12240" w:h="15840" w:code="1"/>
          <w:pgMar w:top="1440" w:right="1440" w:bottom="1440" w:left="1440" w:header="720" w:footer="720" w:gutter="0"/>
          <w:lnNumType w:countBy="1" w:restart="newSection"/>
          <w:cols w:space="720"/>
          <w:titlePg/>
          <w:docGrid w:linePitch="360"/>
        </w:sectPr>
      </w:pPr>
      <w:r w:rsidRPr="007A102C">
        <w:rPr>
          <w:color w:val="auto"/>
          <w:u w:val="single"/>
        </w:rPr>
        <w:lastRenderedPageBreak/>
        <w:t>§17C-26-6. Effective date.</w:t>
      </w:r>
    </w:p>
    <w:p w14:paraId="1E44C402" w14:textId="0A58EAA4" w:rsidR="00FE4375" w:rsidRPr="007A102C" w:rsidRDefault="00FE4375" w:rsidP="00FE4375">
      <w:pPr>
        <w:pStyle w:val="SectionBody"/>
        <w:rPr>
          <w:color w:val="auto"/>
          <w:u w:val="single"/>
        </w:rPr>
      </w:pPr>
      <w:r w:rsidRPr="007A102C">
        <w:rPr>
          <w:color w:val="auto"/>
          <w:u w:val="single"/>
        </w:rPr>
        <w:t>This article shall take effect on July 1, 202</w:t>
      </w:r>
      <w:r w:rsidR="00B02BED" w:rsidRPr="007A102C">
        <w:rPr>
          <w:color w:val="auto"/>
          <w:u w:val="single"/>
        </w:rPr>
        <w:t>5</w:t>
      </w:r>
      <w:r w:rsidRPr="007A102C">
        <w:rPr>
          <w:color w:val="auto"/>
          <w:u w:val="single"/>
        </w:rPr>
        <w:t>.</w:t>
      </w:r>
    </w:p>
    <w:p w14:paraId="180DB210" w14:textId="4FD523B4" w:rsidR="006865E9" w:rsidRPr="007A102C" w:rsidRDefault="00CF1DCA" w:rsidP="00CC1F3B">
      <w:pPr>
        <w:pStyle w:val="Note"/>
        <w:rPr>
          <w:color w:val="auto"/>
        </w:rPr>
      </w:pPr>
      <w:r w:rsidRPr="007A102C">
        <w:rPr>
          <w:color w:val="auto"/>
        </w:rPr>
        <w:t>NOTE: The</w:t>
      </w:r>
      <w:r w:rsidR="006865E9" w:rsidRPr="007A102C">
        <w:rPr>
          <w:color w:val="auto"/>
        </w:rPr>
        <w:t xml:space="preserve"> purpose of this bill is t</w:t>
      </w:r>
      <w:r w:rsidR="00102AB1" w:rsidRPr="007A102C">
        <w:rPr>
          <w:color w:val="auto"/>
        </w:rPr>
        <w:t>o</w:t>
      </w:r>
      <w:r w:rsidR="00FE4375" w:rsidRPr="007A102C">
        <w:rPr>
          <w:color w:val="auto"/>
        </w:rPr>
        <w:t xml:space="preserve"> provide for the regulation of driving in the left lane on four-lane interstate highways in West Virginia</w:t>
      </w:r>
      <w:r w:rsidR="008616E5" w:rsidRPr="007A102C">
        <w:rPr>
          <w:color w:val="auto"/>
        </w:rPr>
        <w:t>.</w:t>
      </w:r>
      <w:r w:rsidR="00FE4375" w:rsidRPr="007A102C">
        <w:rPr>
          <w:color w:val="auto"/>
        </w:rPr>
        <w:t xml:space="preserve"> The bill provides for the purpose and intent. The bill creates definitions and provides for the prohibition. The bill provides penalties. The bill creates enforcement. Finally, the bill provides for an effective date.</w:t>
      </w:r>
    </w:p>
    <w:p w14:paraId="6074BECA" w14:textId="77777777" w:rsidR="006865E9" w:rsidRPr="007A102C" w:rsidRDefault="00AE48A0" w:rsidP="00CC1F3B">
      <w:pPr>
        <w:pStyle w:val="Note"/>
        <w:rPr>
          <w:color w:val="auto"/>
        </w:rPr>
      </w:pPr>
      <w:r w:rsidRPr="007A102C">
        <w:rPr>
          <w:color w:val="auto"/>
        </w:rPr>
        <w:t>Strike-throughs indicate language that would be stricken from a heading or the present law and underscoring indicates new language that would be added.</w:t>
      </w:r>
    </w:p>
    <w:sectPr w:rsidR="006865E9" w:rsidRPr="007A102C" w:rsidSect="00BD0FB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CCE9" w14:textId="77777777" w:rsidR="00527739" w:rsidRPr="00B844FE" w:rsidRDefault="00527739" w:rsidP="00B844FE">
      <w:r>
        <w:separator/>
      </w:r>
    </w:p>
  </w:endnote>
  <w:endnote w:type="continuationSeparator" w:id="0">
    <w:p w14:paraId="207592E1" w14:textId="77777777" w:rsidR="00527739" w:rsidRPr="00B844FE" w:rsidRDefault="005277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3441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B9F0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B294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5545" w14:textId="77777777" w:rsidR="00527739" w:rsidRPr="00B844FE" w:rsidRDefault="00527739" w:rsidP="00B844FE">
      <w:r>
        <w:separator/>
      </w:r>
    </w:p>
  </w:footnote>
  <w:footnote w:type="continuationSeparator" w:id="0">
    <w:p w14:paraId="156B456E" w14:textId="77777777" w:rsidR="00527739" w:rsidRPr="00B844FE" w:rsidRDefault="005277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7371" w14:textId="77777777" w:rsidR="002A0269" w:rsidRPr="00B844FE" w:rsidRDefault="00F90AAD">
    <w:pPr>
      <w:pStyle w:val="Header"/>
    </w:pPr>
    <w:sdt>
      <w:sdtPr>
        <w:id w:val="-684364211"/>
        <w:placeholder>
          <w:docPart w:val="E5D264EB6EC240F8BDF9B16ED951C0B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D264EB6EC240F8BDF9B16ED951C0B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1CE" w14:textId="4D4F032E" w:rsidR="00C33014" w:rsidRPr="0008119A" w:rsidRDefault="00AE48A0" w:rsidP="0008119A">
    <w:pPr>
      <w:pStyle w:val="HeaderStyle"/>
    </w:pPr>
    <w:r w:rsidRPr="0008119A">
      <w:t>I</w:t>
    </w:r>
    <w:r w:rsidR="001A66B7" w:rsidRPr="0008119A">
      <w:t xml:space="preserve">ntr </w:t>
    </w:r>
    <w:sdt>
      <w:sdtPr>
        <w:tag w:val="BNumWH"/>
        <w:id w:val="138549797"/>
        <w:showingPlcHdr/>
        <w:text/>
      </w:sdtPr>
      <w:sdtEndPr/>
      <w:sdtContent/>
    </w:sdt>
    <w:r w:rsidR="00FE4375">
      <w:t>S</w:t>
    </w:r>
    <w:r w:rsidR="0008119A" w:rsidRPr="0008119A">
      <w:t>B</w:t>
    </w:r>
    <w:r w:rsidR="00F0330C">
      <w:t xml:space="preserve"> 228</w:t>
    </w:r>
    <w:r w:rsidR="00C33014" w:rsidRPr="0008119A">
      <w:ptab w:relativeTo="margin" w:alignment="center" w:leader="none"/>
    </w:r>
    <w:r w:rsidR="00C33014" w:rsidRPr="0008119A">
      <w:tab/>
    </w:r>
    <w:sdt>
      <w:sdtPr>
        <w:alias w:val="CBD Number"/>
        <w:tag w:val="CBD Number"/>
        <w:id w:val="1176923086"/>
        <w:lock w:val="sdtLocked"/>
        <w:text/>
      </w:sdtPr>
      <w:sdtEndPr/>
      <w:sdtContent>
        <w:r w:rsidR="0008119A" w:rsidRPr="0008119A">
          <w:t>202</w:t>
        </w:r>
        <w:r w:rsidR="00B02BED">
          <w:t>5</w:t>
        </w:r>
        <w:r w:rsidR="0008119A" w:rsidRPr="0008119A">
          <w:t>R</w:t>
        </w:r>
        <w:r w:rsidR="00B02BED">
          <w:t>1380</w:t>
        </w:r>
      </w:sdtContent>
    </w:sdt>
  </w:p>
  <w:p w14:paraId="3B22F36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21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0"/>
    <w:rsid w:val="0000526A"/>
    <w:rsid w:val="000364E6"/>
    <w:rsid w:val="000573A9"/>
    <w:rsid w:val="0008119A"/>
    <w:rsid w:val="00085D22"/>
    <w:rsid w:val="00090BF7"/>
    <w:rsid w:val="00093AB0"/>
    <w:rsid w:val="000B1054"/>
    <w:rsid w:val="000C5C77"/>
    <w:rsid w:val="000E3912"/>
    <w:rsid w:val="000E55E2"/>
    <w:rsid w:val="0010070F"/>
    <w:rsid w:val="00102AB1"/>
    <w:rsid w:val="00105615"/>
    <w:rsid w:val="00105B8B"/>
    <w:rsid w:val="0015112E"/>
    <w:rsid w:val="001552E7"/>
    <w:rsid w:val="001566B4"/>
    <w:rsid w:val="001A311F"/>
    <w:rsid w:val="001A66B7"/>
    <w:rsid w:val="001C279E"/>
    <w:rsid w:val="001D459E"/>
    <w:rsid w:val="001F19EF"/>
    <w:rsid w:val="00203E03"/>
    <w:rsid w:val="0022348D"/>
    <w:rsid w:val="00227402"/>
    <w:rsid w:val="0027011C"/>
    <w:rsid w:val="00274200"/>
    <w:rsid w:val="00275740"/>
    <w:rsid w:val="002A0269"/>
    <w:rsid w:val="00303684"/>
    <w:rsid w:val="003143F5"/>
    <w:rsid w:val="00314854"/>
    <w:rsid w:val="00364F00"/>
    <w:rsid w:val="00394191"/>
    <w:rsid w:val="003C51CD"/>
    <w:rsid w:val="003C6034"/>
    <w:rsid w:val="00400B5C"/>
    <w:rsid w:val="004368E0"/>
    <w:rsid w:val="004C13DD"/>
    <w:rsid w:val="004D3ABE"/>
    <w:rsid w:val="004E3441"/>
    <w:rsid w:val="004F6B04"/>
    <w:rsid w:val="00500579"/>
    <w:rsid w:val="00515155"/>
    <w:rsid w:val="00527739"/>
    <w:rsid w:val="005A5366"/>
    <w:rsid w:val="00620202"/>
    <w:rsid w:val="0063470A"/>
    <w:rsid w:val="006369EB"/>
    <w:rsid w:val="00637E73"/>
    <w:rsid w:val="006717A2"/>
    <w:rsid w:val="006747D0"/>
    <w:rsid w:val="006865E9"/>
    <w:rsid w:val="00686E9A"/>
    <w:rsid w:val="00691F3E"/>
    <w:rsid w:val="00694BFB"/>
    <w:rsid w:val="006A106B"/>
    <w:rsid w:val="006C523D"/>
    <w:rsid w:val="006D4036"/>
    <w:rsid w:val="006D7595"/>
    <w:rsid w:val="00775416"/>
    <w:rsid w:val="00790C6F"/>
    <w:rsid w:val="007A102C"/>
    <w:rsid w:val="007A5259"/>
    <w:rsid w:val="007A7081"/>
    <w:rsid w:val="007F1CF5"/>
    <w:rsid w:val="00834EDE"/>
    <w:rsid w:val="008616E5"/>
    <w:rsid w:val="008709CA"/>
    <w:rsid w:val="00873266"/>
    <w:rsid w:val="008736AA"/>
    <w:rsid w:val="00873BBD"/>
    <w:rsid w:val="008829D4"/>
    <w:rsid w:val="008C13E1"/>
    <w:rsid w:val="008D275D"/>
    <w:rsid w:val="00946186"/>
    <w:rsid w:val="00980327"/>
    <w:rsid w:val="00986478"/>
    <w:rsid w:val="009A3091"/>
    <w:rsid w:val="009B5557"/>
    <w:rsid w:val="009F1067"/>
    <w:rsid w:val="00A31E01"/>
    <w:rsid w:val="00A527AD"/>
    <w:rsid w:val="00A718CF"/>
    <w:rsid w:val="00A92D34"/>
    <w:rsid w:val="00AC5ED1"/>
    <w:rsid w:val="00AE48A0"/>
    <w:rsid w:val="00AE61BE"/>
    <w:rsid w:val="00B02BED"/>
    <w:rsid w:val="00B16F25"/>
    <w:rsid w:val="00B24422"/>
    <w:rsid w:val="00B27BA0"/>
    <w:rsid w:val="00B66B81"/>
    <w:rsid w:val="00B71E6F"/>
    <w:rsid w:val="00B80C20"/>
    <w:rsid w:val="00B844FE"/>
    <w:rsid w:val="00B86B4F"/>
    <w:rsid w:val="00BA1F84"/>
    <w:rsid w:val="00BC562B"/>
    <w:rsid w:val="00BD0FB2"/>
    <w:rsid w:val="00C005FC"/>
    <w:rsid w:val="00C00684"/>
    <w:rsid w:val="00C33014"/>
    <w:rsid w:val="00C33434"/>
    <w:rsid w:val="00C34869"/>
    <w:rsid w:val="00C42EB6"/>
    <w:rsid w:val="00C62327"/>
    <w:rsid w:val="00C85096"/>
    <w:rsid w:val="00CB20EF"/>
    <w:rsid w:val="00CC1F3B"/>
    <w:rsid w:val="00CD12CB"/>
    <w:rsid w:val="00CD36CF"/>
    <w:rsid w:val="00CE58F4"/>
    <w:rsid w:val="00CF1DCA"/>
    <w:rsid w:val="00D05FD2"/>
    <w:rsid w:val="00D07449"/>
    <w:rsid w:val="00D4791F"/>
    <w:rsid w:val="00D579FC"/>
    <w:rsid w:val="00D627A5"/>
    <w:rsid w:val="00D81C16"/>
    <w:rsid w:val="00D90578"/>
    <w:rsid w:val="00DE526B"/>
    <w:rsid w:val="00DF199D"/>
    <w:rsid w:val="00E01542"/>
    <w:rsid w:val="00E365F1"/>
    <w:rsid w:val="00E62F48"/>
    <w:rsid w:val="00E831B3"/>
    <w:rsid w:val="00E95FBC"/>
    <w:rsid w:val="00EC5E63"/>
    <w:rsid w:val="00EE70CB"/>
    <w:rsid w:val="00F0330C"/>
    <w:rsid w:val="00F41CA2"/>
    <w:rsid w:val="00F443C0"/>
    <w:rsid w:val="00F62EFB"/>
    <w:rsid w:val="00F90AAD"/>
    <w:rsid w:val="00F939A4"/>
    <w:rsid w:val="00FA7B09"/>
    <w:rsid w:val="00FD5B51"/>
    <w:rsid w:val="00FE067E"/>
    <w:rsid w:val="00FE208F"/>
    <w:rsid w:val="00FE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BA5D"/>
  <w15:chartTrackingRefBased/>
  <w15:docId w15:val="{8B6C9DD4-4480-4282-BEA5-E1855DFC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747D0"/>
    <w:rPr>
      <w:rFonts w:eastAsia="Calibri"/>
      <w:color w:val="000000"/>
    </w:rPr>
  </w:style>
  <w:style w:type="character" w:customStyle="1" w:styleId="SectionHeadingChar">
    <w:name w:val="Section Heading Char"/>
    <w:link w:val="SectionHeading"/>
    <w:rsid w:val="006747D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AA1DCD68F343F282AF96E1AA88AAE6"/>
        <w:category>
          <w:name w:val="General"/>
          <w:gallery w:val="placeholder"/>
        </w:category>
        <w:types>
          <w:type w:val="bbPlcHdr"/>
        </w:types>
        <w:behaviors>
          <w:behavior w:val="content"/>
        </w:behaviors>
        <w:guid w:val="{083B2E39-A670-4EF7-92B3-4AF77519A050}"/>
      </w:docPartPr>
      <w:docPartBody>
        <w:p w:rsidR="00AD49CC" w:rsidRDefault="00DB050F">
          <w:pPr>
            <w:pStyle w:val="C6AA1DCD68F343F282AF96E1AA88AAE6"/>
          </w:pPr>
          <w:r w:rsidRPr="00B844FE">
            <w:t>Prefix Text</w:t>
          </w:r>
        </w:p>
      </w:docPartBody>
    </w:docPart>
    <w:docPart>
      <w:docPartPr>
        <w:name w:val="E5D264EB6EC240F8BDF9B16ED951C0BA"/>
        <w:category>
          <w:name w:val="General"/>
          <w:gallery w:val="placeholder"/>
        </w:category>
        <w:types>
          <w:type w:val="bbPlcHdr"/>
        </w:types>
        <w:behaviors>
          <w:behavior w:val="content"/>
        </w:behaviors>
        <w:guid w:val="{EF280DE6-450A-4BB3-9EE0-A3CDAE7060B1}"/>
      </w:docPartPr>
      <w:docPartBody>
        <w:p w:rsidR="00AD49CC" w:rsidRDefault="00DB050F">
          <w:pPr>
            <w:pStyle w:val="E5D264EB6EC240F8BDF9B16ED951C0BA"/>
          </w:pPr>
          <w:r w:rsidRPr="00B844FE">
            <w:t>[Type here]</w:t>
          </w:r>
        </w:p>
      </w:docPartBody>
    </w:docPart>
    <w:docPart>
      <w:docPartPr>
        <w:name w:val="E27F8D2CDFD74889A16FDC2083EC19FE"/>
        <w:category>
          <w:name w:val="General"/>
          <w:gallery w:val="placeholder"/>
        </w:category>
        <w:types>
          <w:type w:val="bbPlcHdr"/>
        </w:types>
        <w:behaviors>
          <w:behavior w:val="content"/>
        </w:behaviors>
        <w:guid w:val="{7E32529B-EC57-4719-B005-6CAA9AF5515C}"/>
      </w:docPartPr>
      <w:docPartBody>
        <w:p w:rsidR="00AD49CC" w:rsidRDefault="00DB050F">
          <w:pPr>
            <w:pStyle w:val="E27F8D2CDFD74889A16FDC2083EC19FE"/>
          </w:pPr>
          <w:r w:rsidRPr="00B844FE">
            <w:t>Number</w:t>
          </w:r>
        </w:p>
      </w:docPartBody>
    </w:docPart>
    <w:docPart>
      <w:docPartPr>
        <w:name w:val="4BA9F2A412FF4D878743E9EE8B91B540"/>
        <w:category>
          <w:name w:val="General"/>
          <w:gallery w:val="placeholder"/>
        </w:category>
        <w:types>
          <w:type w:val="bbPlcHdr"/>
        </w:types>
        <w:behaviors>
          <w:behavior w:val="content"/>
        </w:behaviors>
        <w:guid w:val="{7E171A75-E166-4570-A4F6-9A784E4A8EBE}"/>
      </w:docPartPr>
      <w:docPartBody>
        <w:p w:rsidR="00AD49CC" w:rsidRDefault="00DB050F">
          <w:pPr>
            <w:pStyle w:val="4BA9F2A412FF4D878743E9EE8B91B540"/>
          </w:pPr>
          <w:r w:rsidRPr="00B844FE">
            <w:t>Enter Sponsors Here</w:t>
          </w:r>
        </w:p>
      </w:docPartBody>
    </w:docPart>
    <w:docPart>
      <w:docPartPr>
        <w:name w:val="11D49B69F2B2483F887654068A05B5B9"/>
        <w:category>
          <w:name w:val="General"/>
          <w:gallery w:val="placeholder"/>
        </w:category>
        <w:types>
          <w:type w:val="bbPlcHdr"/>
        </w:types>
        <w:behaviors>
          <w:behavior w:val="content"/>
        </w:behaviors>
        <w:guid w:val="{5AD8A456-144A-4B92-84FF-0186019307E2}"/>
      </w:docPartPr>
      <w:docPartBody>
        <w:p w:rsidR="00AD49CC" w:rsidRDefault="00DB050F">
          <w:pPr>
            <w:pStyle w:val="11D49B69F2B2483F887654068A05B5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5"/>
    <w:rsid w:val="000B1054"/>
    <w:rsid w:val="00114115"/>
    <w:rsid w:val="00305EAB"/>
    <w:rsid w:val="007B0928"/>
    <w:rsid w:val="008F166B"/>
    <w:rsid w:val="00AD49CC"/>
    <w:rsid w:val="00C46564"/>
    <w:rsid w:val="00D4791F"/>
    <w:rsid w:val="00D90578"/>
    <w:rsid w:val="00DB050F"/>
    <w:rsid w:val="00EC0FC1"/>
    <w:rsid w:val="00FE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A1DCD68F343F282AF96E1AA88AAE6">
    <w:name w:val="C6AA1DCD68F343F282AF96E1AA88AAE6"/>
  </w:style>
  <w:style w:type="paragraph" w:customStyle="1" w:styleId="E5D264EB6EC240F8BDF9B16ED951C0BA">
    <w:name w:val="E5D264EB6EC240F8BDF9B16ED951C0BA"/>
  </w:style>
  <w:style w:type="paragraph" w:customStyle="1" w:styleId="E27F8D2CDFD74889A16FDC2083EC19FE">
    <w:name w:val="E27F8D2CDFD74889A16FDC2083EC19FE"/>
  </w:style>
  <w:style w:type="paragraph" w:customStyle="1" w:styleId="4BA9F2A412FF4D878743E9EE8B91B540">
    <w:name w:val="4BA9F2A412FF4D878743E9EE8B91B540"/>
  </w:style>
  <w:style w:type="character" w:styleId="PlaceholderText">
    <w:name w:val="Placeholder Text"/>
    <w:basedOn w:val="DefaultParagraphFont"/>
    <w:uiPriority w:val="99"/>
    <w:semiHidden/>
    <w:rPr>
      <w:color w:val="808080"/>
    </w:rPr>
  </w:style>
  <w:style w:type="paragraph" w:customStyle="1" w:styleId="11D49B69F2B2483F887654068A05B5B9">
    <w:name w:val="11D49B69F2B2483F887654068A05B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Kristin Jones</cp:lastModifiedBy>
  <cp:revision>7</cp:revision>
  <dcterms:created xsi:type="dcterms:W3CDTF">2024-09-13T18:38:00Z</dcterms:created>
  <dcterms:modified xsi:type="dcterms:W3CDTF">2025-02-18T20:19:00Z</dcterms:modified>
</cp:coreProperties>
</file>